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298"/>
          <w:tab w:val="right" w:pos="9638"/>
        </w:tabs>
        <w:bidi/>
        <w:jc w:val="center"/>
        <w:rPr>
          <w:b/>
          <w:bCs/>
          <w:sz w:val="32"/>
          <w:szCs w:val="32"/>
          <w:u w:val="single"/>
          <w:lang w:bidi="fa-IR"/>
        </w:rPr>
      </w:pPr>
      <w:r>
        <w:rPr>
          <w:b/>
          <w:bCs/>
          <w:sz w:val="32"/>
          <w:szCs w:val="32"/>
          <w:u w:val="single"/>
          <w:rtl/>
          <w:lang w:bidi="fa-IR"/>
        </w:rPr>
        <w:t xml:space="preserve">" </w:t>
      </w:r>
      <w:r>
        <w:rPr>
          <w:rFonts w:hint="cs"/>
          <w:b/>
          <w:bCs/>
          <w:sz w:val="32"/>
          <w:szCs w:val="32"/>
          <w:u w:val="single"/>
          <w:rtl/>
          <w:lang w:bidi="fa-IR"/>
        </w:rPr>
        <w:t>مقاله نویسی به زبان انگلیسی</w:t>
      </w:r>
      <w:r>
        <w:rPr>
          <w:b/>
          <w:bCs/>
          <w:sz w:val="32"/>
          <w:szCs w:val="32"/>
          <w:u w:val="single"/>
          <w:rtl/>
          <w:lang w:bidi="fa-IR"/>
        </w:rPr>
        <w:t xml:space="preserve"> " به ارزش دو واحد</w:t>
      </w:r>
    </w:p>
    <w:p>
      <w:pPr>
        <w:tabs>
          <w:tab w:val="left" w:pos="3298"/>
          <w:tab w:val="right" w:pos="9638"/>
        </w:tabs>
        <w:bidi/>
        <w:jc w:val="center"/>
        <w:rPr>
          <w:rFonts w:hint="cs"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(درس مشترک با خانم دکتر قریشی</w:t>
      </w:r>
      <w:r>
        <w:rPr>
          <w:b/>
          <w:bCs/>
          <w:sz w:val="32"/>
          <w:szCs w:val="32"/>
          <w:lang w:bidi="fa-IR"/>
        </w:rPr>
        <w:t>(</w:t>
      </w:r>
    </w:p>
    <w:p>
      <w:pPr>
        <w:bidi/>
        <w:jc w:val="lowKashida"/>
        <w:rPr>
          <w:b/>
          <w:bCs/>
          <w:lang w:bidi="fa-IR"/>
        </w:rPr>
      </w:pPr>
      <w:r>
        <w:rPr>
          <w:b/>
          <w:bCs/>
          <w:rtl/>
          <w:lang w:bidi="fa-IR"/>
        </w:rPr>
        <w:t>فرم طرح درس : 8</w:t>
      </w:r>
    </w:p>
    <w:p>
      <w:pPr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  <w:t xml:space="preserve"> نام  و کد درس :  مقاله نویسی  به زبان انگلیسی         رشته و مقطع تحصیلی : کارشناسی ارشد تغذیه</w:t>
      </w:r>
      <w:r>
        <w:rPr>
          <w:rFonts w:hint="cs"/>
          <w:b/>
          <w:bCs/>
          <w:rtl/>
          <w:lang w:bidi="fa-IR"/>
        </w:rPr>
        <w:t xml:space="preserve"> بالینی</w:t>
      </w:r>
      <w:r>
        <w:rPr>
          <w:b/>
          <w:bCs/>
          <w:rtl/>
          <w:lang w:bidi="fa-IR"/>
        </w:rPr>
        <w:t xml:space="preserve">        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 xml:space="preserve">نیمسال اول / دوم / تابستان : دوم                              روز و ساعت برگزاری :  شنبه ساعت  </w:t>
      </w:r>
      <w:r>
        <w:rPr>
          <w:rFonts w:hint="cs"/>
          <w:b/>
          <w:bCs/>
          <w:rtl/>
          <w:lang w:bidi="fa-IR"/>
        </w:rPr>
        <w:t>16-14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محل برگزاری: کلاس تحصیلات تکمیلی            تعداد و نوع واحد ( نظری / عملی ) : نظری  یک واحد                          دروس پیش نیاز :   -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hint="cs"/>
          <w:b/>
          <w:bCs/>
          <w:rtl/>
          <w:lang w:bidi="fa-IR"/>
        </w:rPr>
      </w:pPr>
      <w:r>
        <w:rPr>
          <w:b/>
          <w:bCs/>
          <w:rtl/>
          <w:lang w:bidi="fa-IR"/>
        </w:rPr>
        <w:t>مدرس: دکتر مهرانگیز ابراهیمی ممقانی</w:t>
      </w:r>
      <w:r>
        <w:rPr>
          <w:rFonts w:hint="cs"/>
          <w:b/>
          <w:bCs/>
          <w:rtl/>
          <w:lang w:bidi="fa-IR"/>
        </w:rPr>
        <w:t>- استاد تغذیه</w:t>
      </w:r>
      <w:r>
        <w:rPr>
          <w:b/>
          <w:bCs/>
          <w:rtl/>
          <w:lang w:bidi="fa-IR"/>
        </w:rPr>
        <w:t xml:space="preserve">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b/>
          <w:bCs/>
          <w:rtl/>
          <w:lang w:bidi="fa-IR"/>
        </w:rPr>
        <w:t xml:space="preserve"> شماره تماس دانشکده: 04133357581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     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0"/>
        <w:gridCol w:w="863"/>
        <w:gridCol w:w="1048"/>
        <w:gridCol w:w="998"/>
        <w:gridCol w:w="883"/>
        <w:gridCol w:w="748"/>
        <w:gridCol w:w="1467"/>
        <w:gridCol w:w="936"/>
      </w:tblGrid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به انواع مقالات - شناخت انواع مقالات جهت انتشار</w:t>
            </w: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انواع مقالات علمی را نام ببرد.</w:t>
            </w:r>
          </w:p>
          <w:p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تفاوتها و شباهتهای نگارش انواع مقالات را بداند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بخشهای مورد تدریس در مورد داده های یک تحقیق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دوم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با ساختار مقالات مختلف -شناخت بخشهای مختلف یک مقاله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1- بخشهای مختلف را نام ببرد.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2- هدف از نگارش هر بخش را بیان نماید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3- آشنائی با ترمینولوژی درمقاله نویسی به زبان انگلیسی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بخشهای مورد تدریس در مورد داده های یک تحقیق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جلسه سوم وچهارم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با شیوه نگارش مقدمه در مقالات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هدف از نگارش مقدمه را بیان نماید.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بخشهای مختلف مقدمه را نام ببرد.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توالی مطالب و پاراگراف بندی مقدمه را بداند.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درست ارائه منابع را با در نظر گرفتن توالی مطالب بداند.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نحوه نوشتن هدف مطالعه را در مقدمه بداند.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ارزیابی یک مقاله در کلاس و یک مقاله بعنوان تکلیف از نظر نقادی بخش مقدمه و اصلاح آن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مقدمه برای داده های یک تحقیق داده شده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هر جلسه 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مقدمه در مورد داده های یک تحقیق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 پنجم وششم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با شیوه نگارش بخش مواد و روشها در یک مقاله برای پژوهشهای مشاهده ای توصیفی</w:t>
            </w: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ویژگیهای پژوهشهای مشاهده ای توصیفی را بداند.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انواع پژوهشهای مشاهده ای توصیفی را بشناسد.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هدف از نگارش بخش مواد و روشها را بیان نماید.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بخشهای مختلف مواد و روشها زا برای دسته بندی مطالب نام ببرد.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نحوه نوشتن هر بخش از مطالب را بر حسب نوع مطالعه توصیفی را بداند.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ارزیابی دو مواد و روشها  در کلاس و یک مقاله بعنوان تکلیف از نظر نقادی بخش مقدمه و اصلاح آن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مواد و روشها  برای داده های یک تحقیق داده شده</w:t>
            </w:r>
          </w:p>
          <w:p>
            <w:pPr>
              <w:rPr>
                <w:rFonts w:ascii="Arial" w:hAnsi="Arial" w:cs="Arial"/>
                <w:sz w:val="22"/>
                <w:szCs w:val="22"/>
                <w:lang w:bidi="fa-IR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هر جلسه 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مقدمه در مورد داده های یک تحقیق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 هفتم وهشتم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با شیوه نگارش بخش مواد و روشها در یک مقاله برای پژوهشهای مشاهده ای تحلیلی (مورد- شاهدی و همگروهی)</w:t>
            </w: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ویژگیهای پژوهشهای مشاهده ای تحلیلی( مورد-شاهدی و همگروهی) را بداند.</w:t>
            </w: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انواع پژوهشهای مشاهده ای تحلیلی را بشناسد.</w:t>
            </w: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بخشهای مختلف مواد و روشها زا برای دسته بندی مطالب در این نوع مطالعات نام ببرد.</w:t>
            </w: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نحوه نوشتن هر بخش از مطالب را بر حسب نوع مطالعه تحلیلی را بداند.</w:t>
            </w: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ارزیابی دو مقاله در کلاس و یک مقاله بعنوان تکلیف از نظر نقادی بخش مواد و روشها و اصلاح آن</w:t>
            </w: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نگارشمواد و روشها  برای داده های یک تحقیق داده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هر جلسه 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مقدمه در مورد داده های یک تحقیق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 نهم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با شیوه های ارائه یافته های یک پژوهش بصورت پوستر و سخنرانی</w:t>
            </w: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هدف از ارائه پوستر و سخنرانی- شباهتها و تفاوتها ی این دو شیوه را بداند.</w:t>
            </w:r>
          </w:p>
          <w:p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ویژگیهای اختصاصی پوستر را بداند.</w:t>
            </w:r>
          </w:p>
          <w:p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عناوین و شیوه ارائه مطالب یرای هر بخش در پوستر را بداند.</w:t>
            </w:r>
          </w:p>
          <w:p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ویژگیهای اختصاصی سخنرانی را بداند.</w:t>
            </w:r>
          </w:p>
          <w:p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عناوین و شیوه ارائه مطالب یرای هر بخش در سخنرانی را بداند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تهیه یک پوستر </w:t>
            </w:r>
          </w:p>
        </w:tc>
      </w:tr>
    </w:tbl>
    <w:p>
      <w:pPr>
        <w:bidi/>
        <w:ind w:left="253"/>
        <w:rPr>
          <w:rFonts w:ascii="Arial" w:hAnsi="Arial" w:cs="Arial"/>
          <w:sz w:val="22"/>
          <w:szCs w:val="22"/>
          <w:rtl/>
          <w:lang w:bidi="fa-IR"/>
        </w:rPr>
      </w:pPr>
    </w:p>
    <w:p>
      <w:pPr>
        <w:numPr>
          <w:ilvl w:val="0"/>
          <w:numId w:val="5"/>
        </w:numPr>
        <w:bidi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سیاست مسئول دوره در مورد برخورد با غیبت و تاخیر دانشجو در کلاس درس : </w:t>
      </w:r>
    </w:p>
    <w:p>
      <w:pPr>
        <w:bidi/>
        <w:ind w:left="613"/>
        <w:rPr>
          <w:rFonts w:ascii="Arial" w:hAnsi="Arial" w:cs="Arial"/>
          <w:sz w:val="22"/>
          <w:szCs w:val="22"/>
          <w:lang w:bidi="fa-IR"/>
        </w:rPr>
      </w:pPr>
    </w:p>
    <w:p>
      <w:pPr>
        <w:bidi/>
        <w:ind w:left="36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>نحوه ارزشیابی دانشجو و بارم مربوط به هر ارزشیابی :         الف ) در طول دوره (ت</w:t>
      </w:r>
      <w:r>
        <w:rPr>
          <w:rFonts w:ascii="Arial" w:hAnsi="Arial" w:cs="Arial" w:hint="cs"/>
          <w:sz w:val="22"/>
          <w:szCs w:val="22"/>
          <w:rtl/>
          <w:lang w:bidi="fa-IR"/>
        </w:rPr>
        <w:t>کلیف)</w:t>
      </w:r>
    </w:p>
    <w:p>
      <w:pPr>
        <w:bidi/>
        <w:rPr>
          <w:rFonts w:hint="cs"/>
          <w:lang w:bidi="fa-IR"/>
        </w:rPr>
      </w:pPr>
      <w:bookmarkStart w:id="0" w:name="_GoBack"/>
      <w:bookmarkEnd w:id="0"/>
    </w:p>
    <w:sectPr>
      <w:pgSz w:w="11907" w:h="16840" w:code="9"/>
      <w:pgMar w:top="1440" w:right="1440" w:bottom="1440" w:left="1440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7EB4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476C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C6DA3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B9C6CB-40B2-4BED-B584-1D177EBF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2019-08-25T09:08:00Z</dcterms:created>
  <dcterms:modified xsi:type="dcterms:W3CDTF">2019-08-25T09:09:00Z</dcterms:modified>
</cp:coreProperties>
</file>